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В ________________________________ суд/</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Мировому судье судебного участка N 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Истец: ___________ (Ф.И.О.) 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адрес: _____________________________,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bookmarkStart w:id="0" w:name="_GoBack"/>
      <w:bookmarkEnd w:id="0"/>
      <w:r w:rsidRPr="006C2A3A">
        <w:rPr>
          <w:rFonts w:ascii="Verdana" w:eastAsia="Times New Roman" w:hAnsi="Verdana" w:cs="Times New Roman"/>
          <w:color w:val="222222"/>
          <w:sz w:val="23"/>
          <w:szCs w:val="23"/>
          <w:lang w:eastAsia="ru-RU"/>
        </w:rPr>
        <w:t>Представитель Истца: ____ (Ф.И.О.) 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адрес: _____________________________,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телефон: ___________________________,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эл. почта: 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Ответчик: _______ (наименование) 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адрес: _____________________________,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телефон: ___________________________,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эл. почта: ___________________________</w:t>
      </w:r>
    </w:p>
    <w:p w:rsidR="006C2A3A" w:rsidRPr="006C2A3A" w:rsidRDefault="006C2A3A" w:rsidP="006C2A3A">
      <w:pPr>
        <w:shd w:val="clear" w:color="auto" w:fill="FFFFFF"/>
        <w:spacing w:after="390" w:line="390" w:lineRule="atLeast"/>
        <w:jc w:val="righ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Цена иска ___________________________</w:t>
      </w:r>
    </w:p>
    <w:p w:rsidR="006C2A3A" w:rsidRPr="006C2A3A" w:rsidRDefault="006C2A3A" w:rsidP="006C2A3A">
      <w:pPr>
        <w:shd w:val="clear" w:color="auto" w:fill="FFFFFF"/>
        <w:spacing w:after="390" w:line="390" w:lineRule="atLeast"/>
        <w:jc w:val="center"/>
        <w:rPr>
          <w:rFonts w:ascii="Verdana" w:eastAsia="Times New Roman" w:hAnsi="Verdana" w:cs="Times New Roman"/>
          <w:color w:val="222222"/>
          <w:sz w:val="23"/>
          <w:szCs w:val="23"/>
          <w:lang w:eastAsia="ru-RU"/>
        </w:rPr>
      </w:pPr>
      <w:r w:rsidRPr="006C2A3A">
        <w:rPr>
          <w:rFonts w:ascii="Verdana" w:eastAsia="Times New Roman" w:hAnsi="Verdana" w:cs="Times New Roman"/>
          <w:b/>
          <w:bCs/>
          <w:color w:val="222222"/>
          <w:sz w:val="23"/>
          <w:szCs w:val="23"/>
          <w:lang w:eastAsia="ru-RU"/>
        </w:rPr>
        <w:t>Исковое заявление о взыскании денежных средств за авиабилет</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«___» ________ 20__ г. _________________________________ (далее — Истец) был приобретен авиабилет по маршруту ________________________________ (далее — Авиабилет) на рейс N ______________ авиакомпании _________________________________________ (далее — Ответчик).</w:t>
      </w:r>
      <w:proofErr w:type="gramEnd"/>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Бронирование и оплата указанного Авиабилета были осуществлены непосредственно у Ответчика/у уполномоченного Ответчиком лица ________________________________________.</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lastRenderedPageBreak/>
        <w:t>Согласно п. 2 ст. 786 ГК РФ и п. 2 ст. 105 ВК РФ договор воздушной перевозки удостоверяется билетом.</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Как следует из п. 1.1 ст. 103 ВК РФ, пассажир вправе заключить с перевозчиком договор воздушной перевозки пассажира, предусматривающий условие возврата уплаченной по договору воздушной перевозки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«___» ________ 20__ г. Истец обратился к Ответчику с заявлением об отказе от авиаперевозки и требованием о возврате полной/частичной стоимости Авиабилета. Ответчиком данное требование удовлетворено не было/было удовлетворено не в полном объеме.</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Поскольку </w:t>
      </w:r>
      <w:hyperlink r:id="rId6" w:history="1">
        <w:r w:rsidRPr="006C2A3A">
          <w:rPr>
            <w:rFonts w:ascii="Verdana" w:eastAsia="Times New Roman" w:hAnsi="Verdana" w:cs="Times New Roman"/>
            <w:color w:val="4DB2EC"/>
            <w:sz w:val="23"/>
            <w:szCs w:val="23"/>
            <w:lang w:eastAsia="ru-RU"/>
          </w:rPr>
          <w:t>договор перевозки пассажира</w:t>
        </w:r>
      </w:hyperlink>
      <w:r w:rsidRPr="006C2A3A">
        <w:rPr>
          <w:rFonts w:ascii="Verdana" w:eastAsia="Times New Roman" w:hAnsi="Verdana" w:cs="Times New Roman"/>
          <w:color w:val="222222"/>
          <w:sz w:val="23"/>
          <w:szCs w:val="23"/>
          <w:lang w:eastAsia="ru-RU"/>
        </w:rPr>
        <w:t> заключался Истцом исключительно для личных нужд, не связанных с осуществлением предпринимательской деятельности, на отношения между Истцом и Ответчиком распространяются нормы Закона РФ от 07.02.1992 N 2300-1 «О защите прав потребителей».</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Как следует из прилагаемых к настоящему исковому заявлению документов:</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xml:space="preserve">— Истец уведомил Ответчика об отказе от воздушной перевозки не </w:t>
      </w:r>
      <w:proofErr w:type="gramStart"/>
      <w:r w:rsidRPr="006C2A3A">
        <w:rPr>
          <w:rFonts w:ascii="Verdana" w:eastAsia="Times New Roman" w:hAnsi="Verdana" w:cs="Times New Roman"/>
          <w:color w:val="222222"/>
          <w:sz w:val="23"/>
          <w:szCs w:val="23"/>
          <w:lang w:eastAsia="ru-RU"/>
        </w:rPr>
        <w:t>позднее</w:t>
      </w:r>
      <w:proofErr w:type="gramEnd"/>
      <w:r w:rsidRPr="006C2A3A">
        <w:rPr>
          <w:rFonts w:ascii="Verdana" w:eastAsia="Times New Roman" w:hAnsi="Verdana" w:cs="Times New Roman"/>
          <w:color w:val="222222"/>
          <w:sz w:val="23"/>
          <w:szCs w:val="23"/>
          <w:lang w:eastAsia="ru-RU"/>
        </w:rPr>
        <w:t xml:space="preserve"> чем за 24 часа до окончания времени регистрации пассажиров на рейс.</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 xml:space="preserve">Согласно </w:t>
      </w:r>
      <w:proofErr w:type="spellStart"/>
      <w:r w:rsidRPr="006C2A3A">
        <w:rPr>
          <w:rFonts w:ascii="Verdana" w:eastAsia="Times New Roman" w:hAnsi="Verdana" w:cs="Times New Roman"/>
          <w:color w:val="222222"/>
          <w:sz w:val="23"/>
          <w:szCs w:val="23"/>
          <w:lang w:eastAsia="ru-RU"/>
        </w:rPr>
        <w:t>пп</w:t>
      </w:r>
      <w:proofErr w:type="spellEnd"/>
      <w:r w:rsidRPr="006C2A3A">
        <w:rPr>
          <w:rFonts w:ascii="Verdana" w:eastAsia="Times New Roman" w:hAnsi="Verdana" w:cs="Times New Roman"/>
          <w:color w:val="222222"/>
          <w:sz w:val="23"/>
          <w:szCs w:val="23"/>
          <w:lang w:eastAsia="ru-RU"/>
        </w:rPr>
        <w:t xml:space="preserve">. 1 п. 1 ст. 108 ВК РФ,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w:t>
      </w:r>
      <w:r w:rsidRPr="006C2A3A">
        <w:rPr>
          <w:rFonts w:ascii="Verdana" w:eastAsia="Times New Roman" w:hAnsi="Verdana" w:cs="Times New Roman"/>
          <w:color w:val="222222"/>
          <w:sz w:val="23"/>
          <w:szCs w:val="23"/>
          <w:lang w:eastAsia="ru-RU"/>
        </w:rPr>
        <w:lastRenderedPageBreak/>
        <w:t>понесенных им и связанных с исполнением обязательств по договору воздушной перевозки пассажира) при условии, что пассажир уведомил перевозчика</w:t>
      </w:r>
      <w:proofErr w:type="gramEnd"/>
      <w:r w:rsidRPr="006C2A3A">
        <w:rPr>
          <w:rFonts w:ascii="Verdana" w:eastAsia="Times New Roman" w:hAnsi="Verdana" w:cs="Times New Roman"/>
          <w:color w:val="222222"/>
          <w:sz w:val="23"/>
          <w:szCs w:val="23"/>
          <w:lang w:eastAsia="ru-RU"/>
        </w:rPr>
        <w:t xml:space="preserve"> об отказе от воздушной перевозки не позднее чем за 24 часа до </w:t>
      </w:r>
      <w:proofErr w:type="gramStart"/>
      <w:r w:rsidRPr="006C2A3A">
        <w:rPr>
          <w:rFonts w:ascii="Verdana" w:eastAsia="Times New Roman" w:hAnsi="Verdana" w:cs="Times New Roman"/>
          <w:color w:val="222222"/>
          <w:sz w:val="23"/>
          <w:szCs w:val="23"/>
          <w:lang w:eastAsia="ru-RU"/>
        </w:rPr>
        <w:t>окончания</w:t>
      </w:r>
      <w:proofErr w:type="gramEnd"/>
      <w:r w:rsidRPr="006C2A3A">
        <w:rPr>
          <w:rFonts w:ascii="Verdana" w:eastAsia="Times New Roman" w:hAnsi="Verdana" w:cs="Times New Roman"/>
          <w:color w:val="222222"/>
          <w:sz w:val="23"/>
          <w:szCs w:val="23"/>
          <w:lang w:eastAsia="ru-RU"/>
        </w:rPr>
        <w:t xml:space="preserve"> установленного в соответствии с федеральными авиационными правилами времени регистрации пассажиров на указанный в билете рейс.</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xml:space="preserve">— Истец уведомил Ответчика об отказе от воздушной перевозки </w:t>
      </w:r>
      <w:proofErr w:type="gramStart"/>
      <w:r w:rsidRPr="006C2A3A">
        <w:rPr>
          <w:rFonts w:ascii="Verdana" w:eastAsia="Times New Roman" w:hAnsi="Verdana" w:cs="Times New Roman"/>
          <w:color w:val="222222"/>
          <w:sz w:val="23"/>
          <w:szCs w:val="23"/>
          <w:lang w:eastAsia="ru-RU"/>
        </w:rPr>
        <w:t>позднее</w:t>
      </w:r>
      <w:proofErr w:type="gramEnd"/>
      <w:r w:rsidRPr="006C2A3A">
        <w:rPr>
          <w:rFonts w:ascii="Verdana" w:eastAsia="Times New Roman" w:hAnsi="Verdana" w:cs="Times New Roman"/>
          <w:color w:val="222222"/>
          <w:sz w:val="23"/>
          <w:szCs w:val="23"/>
          <w:lang w:eastAsia="ru-RU"/>
        </w:rPr>
        <w:t xml:space="preserve"> чем за 24 часа до окончания времени регистрации пассажиров на рейс, но до момента окончания регистрации.</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xml:space="preserve">Согласно </w:t>
      </w:r>
      <w:proofErr w:type="spellStart"/>
      <w:r w:rsidRPr="006C2A3A">
        <w:rPr>
          <w:rFonts w:ascii="Verdana" w:eastAsia="Times New Roman" w:hAnsi="Verdana" w:cs="Times New Roman"/>
          <w:color w:val="222222"/>
          <w:sz w:val="23"/>
          <w:szCs w:val="23"/>
          <w:lang w:eastAsia="ru-RU"/>
        </w:rPr>
        <w:t>пп</w:t>
      </w:r>
      <w:proofErr w:type="spellEnd"/>
      <w:r w:rsidRPr="006C2A3A">
        <w:rPr>
          <w:rFonts w:ascii="Verdana" w:eastAsia="Times New Roman" w:hAnsi="Verdana" w:cs="Times New Roman"/>
          <w:color w:val="222222"/>
          <w:sz w:val="23"/>
          <w:szCs w:val="23"/>
          <w:lang w:eastAsia="ru-RU"/>
        </w:rPr>
        <w:t xml:space="preserve">. 2, 3 п. 1 ст. 108 ВК РФ, если пассажир уведомил перевозчика об отказе от воздушной перевозки с нарушением сроков, установленных в соответствии с </w:t>
      </w:r>
      <w:proofErr w:type="spellStart"/>
      <w:r w:rsidRPr="006C2A3A">
        <w:rPr>
          <w:rFonts w:ascii="Verdana" w:eastAsia="Times New Roman" w:hAnsi="Verdana" w:cs="Times New Roman"/>
          <w:color w:val="222222"/>
          <w:sz w:val="23"/>
          <w:szCs w:val="23"/>
          <w:lang w:eastAsia="ru-RU"/>
        </w:rPr>
        <w:t>пп</w:t>
      </w:r>
      <w:proofErr w:type="spellEnd"/>
      <w:r w:rsidRPr="006C2A3A">
        <w:rPr>
          <w:rFonts w:ascii="Verdana" w:eastAsia="Times New Roman" w:hAnsi="Verdana" w:cs="Times New Roman"/>
          <w:color w:val="222222"/>
          <w:sz w:val="23"/>
          <w:szCs w:val="23"/>
          <w:lang w:eastAsia="ru-RU"/>
        </w:rPr>
        <w:t xml:space="preserve">. 1 п. 1 ст. 108 ВК РФ, до </w:t>
      </w:r>
      <w:proofErr w:type="gramStart"/>
      <w:r w:rsidRPr="006C2A3A">
        <w:rPr>
          <w:rFonts w:ascii="Verdana" w:eastAsia="Times New Roman" w:hAnsi="Verdana" w:cs="Times New Roman"/>
          <w:color w:val="222222"/>
          <w:sz w:val="23"/>
          <w:szCs w:val="23"/>
          <w:lang w:eastAsia="ru-RU"/>
        </w:rPr>
        <w:t>окончания</w:t>
      </w:r>
      <w:proofErr w:type="gramEnd"/>
      <w:r w:rsidRPr="006C2A3A">
        <w:rPr>
          <w:rFonts w:ascii="Verdana" w:eastAsia="Times New Roman" w:hAnsi="Verdana" w:cs="Times New Roman"/>
          <w:color w:val="222222"/>
          <w:sz w:val="23"/>
          <w:szCs w:val="23"/>
          <w:lang w:eastAsia="ru-RU"/>
        </w:rPr>
        <w:t xml:space="preserve">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25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Договор воздушной перевозки не содержит условия о невозврате провозной платы при расторжении договора.</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 xml:space="preserve">В соответствии с </w:t>
      </w:r>
      <w:proofErr w:type="spellStart"/>
      <w:r w:rsidRPr="006C2A3A">
        <w:rPr>
          <w:rFonts w:ascii="Verdana" w:eastAsia="Times New Roman" w:hAnsi="Verdana" w:cs="Times New Roman"/>
          <w:color w:val="222222"/>
          <w:sz w:val="23"/>
          <w:szCs w:val="23"/>
          <w:lang w:eastAsia="ru-RU"/>
        </w:rPr>
        <w:t>пп</w:t>
      </w:r>
      <w:proofErr w:type="spellEnd"/>
      <w:r w:rsidRPr="006C2A3A">
        <w:rPr>
          <w:rFonts w:ascii="Verdana" w:eastAsia="Times New Roman" w:hAnsi="Verdana" w:cs="Times New Roman"/>
          <w:color w:val="222222"/>
          <w:sz w:val="23"/>
          <w:szCs w:val="23"/>
          <w:lang w:eastAsia="ru-RU"/>
        </w:rPr>
        <w:t>. 4 п. 1 ст. 108 ВК РФ, если пассажиром заключен договор воздушной перевозки пассажира, предусматривающий условие о невозврате провозной платы при </w:t>
      </w:r>
      <w:hyperlink r:id="rId7" w:history="1">
        <w:r w:rsidRPr="006C2A3A">
          <w:rPr>
            <w:rFonts w:ascii="Verdana" w:eastAsia="Times New Roman" w:hAnsi="Verdana" w:cs="Times New Roman"/>
            <w:color w:val="4DB2EC"/>
            <w:sz w:val="23"/>
            <w:szCs w:val="23"/>
            <w:lang w:eastAsia="ru-RU"/>
          </w:rPr>
          <w:t>расторжении договора</w:t>
        </w:r>
      </w:hyperlink>
      <w:r w:rsidRPr="006C2A3A">
        <w:rPr>
          <w:rFonts w:ascii="Verdana" w:eastAsia="Times New Roman" w:hAnsi="Verdana" w:cs="Times New Roman"/>
          <w:color w:val="222222"/>
          <w:sz w:val="23"/>
          <w:szCs w:val="23"/>
          <w:lang w:eastAsia="ru-RU"/>
        </w:rPr>
        <w:t xml:space="preserve"> воздушной перевозки пассажира, уплаченная за воздушную перевозку пассажира провозная плата не возвращается, за исключением неиспользованных сумм, </w:t>
      </w:r>
      <w:r w:rsidRPr="006C2A3A">
        <w:rPr>
          <w:rFonts w:ascii="Verdana" w:eastAsia="Times New Roman" w:hAnsi="Verdana" w:cs="Times New Roman"/>
          <w:color w:val="222222"/>
          <w:sz w:val="23"/>
          <w:szCs w:val="23"/>
          <w:lang w:eastAsia="ru-RU"/>
        </w:rPr>
        <w:lastRenderedPageBreak/>
        <w:t>взимаемых перевозчиком в пользу иных организаций в соответствии с законодательством иностранных государств, с территорий, на территории или</w:t>
      </w:r>
      <w:proofErr w:type="gramEnd"/>
      <w:r w:rsidRPr="006C2A3A">
        <w:rPr>
          <w:rFonts w:ascii="Verdana" w:eastAsia="Times New Roman" w:hAnsi="Verdana" w:cs="Times New Roman"/>
          <w:color w:val="222222"/>
          <w:sz w:val="23"/>
          <w:szCs w:val="23"/>
          <w:lang w:eastAsia="ru-RU"/>
        </w:rPr>
        <w:t xml:space="preserve"> через </w:t>
      </w:r>
      <w:proofErr w:type="gramStart"/>
      <w:r w:rsidRPr="006C2A3A">
        <w:rPr>
          <w:rFonts w:ascii="Verdana" w:eastAsia="Times New Roman" w:hAnsi="Verdana" w:cs="Times New Roman"/>
          <w:color w:val="222222"/>
          <w:sz w:val="23"/>
          <w:szCs w:val="23"/>
          <w:lang w:eastAsia="ru-RU"/>
        </w:rPr>
        <w:t>территории</w:t>
      </w:r>
      <w:proofErr w:type="gramEnd"/>
      <w:r w:rsidRPr="006C2A3A">
        <w:rPr>
          <w:rFonts w:ascii="Verdana" w:eastAsia="Times New Roman" w:hAnsi="Verdana" w:cs="Times New Roman"/>
          <w:color w:val="222222"/>
          <w:sz w:val="23"/>
          <w:szCs w:val="23"/>
          <w:lang w:eastAsia="ru-RU"/>
        </w:rPr>
        <w:t xml:space="preserve"> которых осуществляется воздушная перевозка пассажира.</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 Истец был вынужден отказаться от воздушной перевозки в связи с болезнью Истца или члена его семьи либо близкого родственника, совместно следующих с ним на воздушном судне, что подтверждается медицинскими документами/в связи со смертью члена его семьи или близкого родственника, что подтверждается документально (например, свидетельство о смерти), и уведомил об этом Ответчика до окончания времени регистрации пассажиров на указанный в</w:t>
      </w:r>
      <w:proofErr w:type="gramEnd"/>
      <w:r w:rsidRPr="006C2A3A">
        <w:rPr>
          <w:rFonts w:ascii="Verdana" w:eastAsia="Times New Roman" w:hAnsi="Verdana" w:cs="Times New Roman"/>
          <w:color w:val="222222"/>
          <w:sz w:val="23"/>
          <w:szCs w:val="23"/>
          <w:lang w:eastAsia="ru-RU"/>
        </w:rPr>
        <w:t xml:space="preserve"> </w:t>
      </w:r>
      <w:proofErr w:type="gramStart"/>
      <w:r w:rsidRPr="006C2A3A">
        <w:rPr>
          <w:rFonts w:ascii="Verdana" w:eastAsia="Times New Roman" w:hAnsi="Verdana" w:cs="Times New Roman"/>
          <w:color w:val="222222"/>
          <w:sz w:val="23"/>
          <w:szCs w:val="23"/>
          <w:lang w:eastAsia="ru-RU"/>
        </w:rPr>
        <w:t>Авиабилете</w:t>
      </w:r>
      <w:proofErr w:type="gramEnd"/>
      <w:r w:rsidRPr="006C2A3A">
        <w:rPr>
          <w:rFonts w:ascii="Verdana" w:eastAsia="Times New Roman" w:hAnsi="Verdana" w:cs="Times New Roman"/>
          <w:color w:val="222222"/>
          <w:sz w:val="23"/>
          <w:szCs w:val="23"/>
          <w:lang w:eastAsia="ru-RU"/>
        </w:rPr>
        <w:t xml:space="preserve"> рейс.</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Согласно п. 2 ст. 108 ВК РФ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w:t>
      </w:r>
      <w:proofErr w:type="gramEnd"/>
      <w:r w:rsidRPr="006C2A3A">
        <w:rPr>
          <w:rFonts w:ascii="Verdana" w:eastAsia="Times New Roman" w:hAnsi="Verdana" w:cs="Times New Roman"/>
          <w:color w:val="222222"/>
          <w:sz w:val="23"/>
          <w:szCs w:val="23"/>
          <w:lang w:eastAsia="ru-RU"/>
        </w:rPr>
        <w:t xml:space="preserve">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xml:space="preserve">В силу п. 3 ст. 108 ВК РФ 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proofErr w:type="spellStart"/>
      <w:r w:rsidRPr="006C2A3A">
        <w:rPr>
          <w:rFonts w:ascii="Verdana" w:eastAsia="Times New Roman" w:hAnsi="Verdana" w:cs="Times New Roman"/>
          <w:color w:val="222222"/>
          <w:sz w:val="23"/>
          <w:szCs w:val="23"/>
          <w:lang w:eastAsia="ru-RU"/>
        </w:rPr>
        <w:t>неполнородные</w:t>
      </w:r>
      <w:proofErr w:type="spellEnd"/>
      <w:r w:rsidRPr="006C2A3A">
        <w:rPr>
          <w:rFonts w:ascii="Verdana" w:eastAsia="Times New Roman" w:hAnsi="Verdana" w:cs="Times New Roman"/>
          <w:color w:val="222222"/>
          <w:sz w:val="23"/>
          <w:szCs w:val="23"/>
          <w:lang w:eastAsia="ru-RU"/>
        </w:rPr>
        <w:t xml:space="preserve"> братья и сестры.</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Истец был вынужден отказаться от воздушной перевозки в связи с задержкой отправления воздушного судна, иными предусмотренными федеральными авиационными правилами действиями (бездействием) Ответчика, влекущими за собой неисполнение или </w:t>
      </w:r>
      <w:hyperlink r:id="rId8" w:history="1">
        <w:r w:rsidRPr="006C2A3A">
          <w:rPr>
            <w:rFonts w:ascii="Verdana" w:eastAsia="Times New Roman" w:hAnsi="Verdana" w:cs="Times New Roman"/>
            <w:color w:val="4DB2EC"/>
            <w:sz w:val="23"/>
            <w:szCs w:val="23"/>
            <w:lang w:eastAsia="ru-RU"/>
          </w:rPr>
          <w:t>ненадлежащее исполнение обязательств</w:t>
        </w:r>
      </w:hyperlink>
      <w:r w:rsidRPr="006C2A3A">
        <w:rPr>
          <w:rFonts w:ascii="Verdana" w:eastAsia="Times New Roman" w:hAnsi="Verdana" w:cs="Times New Roman"/>
          <w:color w:val="222222"/>
          <w:sz w:val="23"/>
          <w:szCs w:val="23"/>
          <w:lang w:eastAsia="ru-RU"/>
        </w:rPr>
        <w:t> по договору воздушной перевозки пассажира.</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 xml:space="preserve">Согласно п. 2 ст. 108 ВК РФ в случае вынужденного отказа пассажира от воздушной перевозки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w:t>
      </w:r>
      <w:r w:rsidRPr="006C2A3A">
        <w:rPr>
          <w:rFonts w:ascii="Verdana" w:eastAsia="Times New Roman" w:hAnsi="Verdana" w:cs="Times New Roman"/>
          <w:color w:val="222222"/>
          <w:sz w:val="23"/>
          <w:szCs w:val="23"/>
          <w:lang w:eastAsia="ru-RU"/>
        </w:rPr>
        <w:lastRenderedPageBreak/>
        <w:t>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roofErr w:type="gramEnd"/>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Таким образом, Истец полагает, что у него имеются законные основания требовать от Ответчика возврата полной/частичной стоимости приобретенного Авиабилета, однако Ответчик отказался выполнять законное требование Истца.</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Поскольку Ответчиком была допущена просрочка возврата стоимости Авиабилета, с него подлежат взысканию проценты за пользование чужими денежными средствами на основании п. 1 ст. 395 ГК РФ в размере ____________ руб.</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 xml:space="preserve">Как следует из ст. 15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РФ, регулирующими отношения в области защиты прав потребителей, подлежит компенсации </w:t>
      </w:r>
      <w:proofErr w:type="spellStart"/>
      <w:r w:rsidRPr="006C2A3A">
        <w:rPr>
          <w:rFonts w:ascii="Verdana" w:eastAsia="Times New Roman" w:hAnsi="Verdana" w:cs="Times New Roman"/>
          <w:color w:val="222222"/>
          <w:sz w:val="23"/>
          <w:szCs w:val="23"/>
          <w:lang w:eastAsia="ru-RU"/>
        </w:rPr>
        <w:t>причинителем</w:t>
      </w:r>
      <w:proofErr w:type="spellEnd"/>
      <w:r w:rsidRPr="006C2A3A">
        <w:rPr>
          <w:rFonts w:ascii="Verdana" w:eastAsia="Times New Roman" w:hAnsi="Verdana" w:cs="Times New Roman"/>
          <w:color w:val="222222"/>
          <w:sz w:val="23"/>
          <w:szCs w:val="23"/>
          <w:lang w:eastAsia="ru-RU"/>
        </w:rPr>
        <w:t xml:space="preserve"> вреда при наличии его вины.</w:t>
      </w:r>
      <w:proofErr w:type="gramEnd"/>
      <w:r w:rsidRPr="006C2A3A">
        <w:rPr>
          <w:rFonts w:ascii="Verdana" w:eastAsia="Times New Roman" w:hAnsi="Verdana" w:cs="Times New Roman"/>
          <w:color w:val="222222"/>
          <w:sz w:val="23"/>
          <w:szCs w:val="23"/>
          <w:lang w:eastAsia="ru-RU"/>
        </w:rPr>
        <w:t xml:space="preserve">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Истец полагает, что, отказывая в исполнении его законных требований, Ответчик причинил ему моральный вред, размер которого Истец оценивает в ________________ руб.</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proofErr w:type="gramStart"/>
      <w:r w:rsidRPr="006C2A3A">
        <w:rPr>
          <w:rFonts w:ascii="Verdana" w:eastAsia="Times New Roman" w:hAnsi="Verdana" w:cs="Times New Roman"/>
          <w:color w:val="222222"/>
          <w:sz w:val="23"/>
          <w:szCs w:val="23"/>
          <w:lang w:eastAsia="ru-RU"/>
        </w:rPr>
        <w:t>Согласно п. 6 ст. 13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процентов от суммы, присужденной судом в пользу потребителя.</w:t>
      </w:r>
      <w:proofErr w:type="gramEnd"/>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lastRenderedPageBreak/>
        <w:t>В связи с вышеизложенным и на основании ст. ст. 103, 105, 108 ВК РФ, ст. ст. 395, 786 ГК РФ, ст. ст. 13, 15, 17 Закона РФ от 07.02.1992 N 2300-1 «О защите прав потребителей», а также ст. ст. 131, 132 ГПК РФ,</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w:t>
      </w:r>
    </w:p>
    <w:p w:rsidR="006C2A3A" w:rsidRPr="006C2A3A" w:rsidRDefault="006C2A3A" w:rsidP="006C2A3A">
      <w:pPr>
        <w:shd w:val="clear" w:color="auto" w:fill="FFFFFF"/>
        <w:spacing w:after="390" w:line="390" w:lineRule="atLeast"/>
        <w:jc w:val="center"/>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ПРОШУ:</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w:t>
      </w:r>
    </w:p>
    <w:p w:rsidR="006C2A3A" w:rsidRPr="006C2A3A" w:rsidRDefault="006C2A3A" w:rsidP="006C2A3A">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Взыскать с Ответчика стоимость Авиабилета в размере _____________ руб.</w:t>
      </w:r>
    </w:p>
    <w:p w:rsidR="006C2A3A" w:rsidRPr="006C2A3A" w:rsidRDefault="006C2A3A" w:rsidP="006C2A3A">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Взыскать с Ответчика проценты за пользование чужими денежными средствами в размере ________________ руб.</w:t>
      </w:r>
    </w:p>
    <w:p w:rsidR="006C2A3A" w:rsidRPr="006C2A3A" w:rsidRDefault="006C2A3A" w:rsidP="006C2A3A">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Взыскать с Ответчика компенсацию причиненного Истцу морального вреда в размере ________________ руб.</w:t>
      </w:r>
    </w:p>
    <w:p w:rsidR="006C2A3A" w:rsidRPr="006C2A3A" w:rsidRDefault="006C2A3A" w:rsidP="006C2A3A">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Взыскать с Ответчика штраф за неудовлетворение в добровольном порядке требований потребителя.</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Истец (представитель):</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_________________/_______________________________/</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(подпись)                   (Ф.И.О.)</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w:t>
      </w:r>
    </w:p>
    <w:p w:rsidR="006C2A3A" w:rsidRPr="006C2A3A" w:rsidRDefault="006C2A3A" w:rsidP="006C2A3A">
      <w:pPr>
        <w:shd w:val="clear" w:color="auto" w:fill="FFFFFF"/>
        <w:spacing w:after="390" w:line="390" w:lineRule="atLeast"/>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Приложения:</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Копия Авиабилета.</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lastRenderedPageBreak/>
        <w:t>Копия заявления Истца на имя Ответчика с требованием о возврате стоимости Авиабилета.</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Расчет процентов за пользование чужими денежными средствами.</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Расчет цены иска.</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 xml:space="preserve">Копии медицинских и иных документов, подтверждающих болезнь </w:t>
      </w:r>
      <w:proofErr w:type="gramStart"/>
      <w:r w:rsidRPr="006C2A3A">
        <w:rPr>
          <w:rFonts w:ascii="Verdana" w:eastAsia="Times New Roman" w:hAnsi="Verdana" w:cs="Times New Roman"/>
          <w:color w:val="222222"/>
          <w:sz w:val="23"/>
          <w:szCs w:val="23"/>
          <w:lang w:eastAsia="ru-RU"/>
        </w:rPr>
        <w:t>Истца/члена семьи Истца/близкого родственника</w:t>
      </w:r>
      <w:proofErr w:type="gramEnd"/>
      <w:r w:rsidRPr="006C2A3A">
        <w:rPr>
          <w:rFonts w:ascii="Verdana" w:eastAsia="Times New Roman" w:hAnsi="Verdana" w:cs="Times New Roman"/>
          <w:color w:val="222222"/>
          <w:sz w:val="23"/>
          <w:szCs w:val="23"/>
          <w:lang w:eastAsia="ru-RU"/>
        </w:rPr>
        <w:t xml:space="preserve"> Истца, совместно следующих с Истцом на воздушном судне/смерть члена семьи Истца/близкого родственника Истца (например, выписка из медкарты, свидетельство о смерти и т.д.).</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Копия искового заявления и приложенных к нему документов для Ответчика.</w:t>
      </w:r>
    </w:p>
    <w:p w:rsidR="006C2A3A" w:rsidRPr="006C2A3A" w:rsidRDefault="006C2A3A" w:rsidP="006C2A3A">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ru-RU"/>
        </w:rPr>
      </w:pPr>
      <w:r w:rsidRPr="006C2A3A">
        <w:rPr>
          <w:rFonts w:ascii="Verdana" w:eastAsia="Times New Roman" w:hAnsi="Verdana" w:cs="Times New Roman"/>
          <w:color w:val="222222"/>
          <w:sz w:val="23"/>
          <w:szCs w:val="23"/>
          <w:lang w:eastAsia="ru-RU"/>
        </w:rPr>
        <w:t>Доверенность на представителя от «___» ______ ___ г. N ___ (если исковое заявление подписано представителем Истца).</w:t>
      </w:r>
    </w:p>
    <w:p w:rsidR="009635B5" w:rsidRDefault="006C2A3A"/>
    <w:sectPr w:rsidR="00963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C7510"/>
    <w:multiLevelType w:val="multilevel"/>
    <w:tmpl w:val="85A6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3F2AE4"/>
    <w:multiLevelType w:val="multilevel"/>
    <w:tmpl w:val="2DDA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DC"/>
    <w:rsid w:val="0000424B"/>
    <w:rsid w:val="006C2A3A"/>
    <w:rsid w:val="00B55BDC"/>
    <w:rsid w:val="00D9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A3A"/>
    <w:rPr>
      <w:b/>
      <w:bCs/>
    </w:rPr>
  </w:style>
  <w:style w:type="character" w:styleId="a5">
    <w:name w:val="Hyperlink"/>
    <w:basedOn w:val="a0"/>
    <w:uiPriority w:val="99"/>
    <w:semiHidden/>
    <w:unhideWhenUsed/>
    <w:rsid w:val="006C2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A3A"/>
    <w:rPr>
      <w:b/>
      <w:bCs/>
    </w:rPr>
  </w:style>
  <w:style w:type="character" w:styleId="a5">
    <w:name w:val="Hyperlink"/>
    <w:basedOn w:val="a0"/>
    <w:uiPriority w:val="99"/>
    <w:semiHidden/>
    <w:unhideWhenUsed/>
    <w:rsid w:val="006C2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tic.pro/gosudarstvennyj-zakaz/otvetstvennost-storon-za-neispolnenie-ili-nenadlezhashhee-ispolnenie-obyazatelstv-predusmotrennyx-gosudarstvennym-municipalnym-kontraktom.html" TargetMode="External"/><Relationship Id="rId3" Type="http://schemas.microsoft.com/office/2007/relationships/stylesWithEffects" Target="stylesWithEffects.xml"/><Relationship Id="rId7" Type="http://schemas.openxmlformats.org/officeDocument/2006/relationships/hyperlink" Target="https://juristic.pro/grazhdanskoe-pravo/zaklyuchenie-izmenenie-i-rastorzhenie-dogovo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istic.pro/grazhdanskoe-pravo/dogovor-perevozki-passazhira-i-bagazh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9118</Characters>
  <Application>Microsoft Office Word</Application>
  <DocSecurity>0</DocSecurity>
  <Lines>75</Lines>
  <Paragraphs>21</Paragraphs>
  <ScaleCrop>false</ScaleCrop>
  <Company>SPecialiST RePack</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Онлайн</dc:creator>
  <cp:keywords/>
  <dc:description/>
  <cp:lastModifiedBy>Инна Онлайн</cp:lastModifiedBy>
  <cp:revision>2</cp:revision>
  <dcterms:created xsi:type="dcterms:W3CDTF">2019-08-20T07:24:00Z</dcterms:created>
  <dcterms:modified xsi:type="dcterms:W3CDTF">2019-08-20T07:25:00Z</dcterms:modified>
</cp:coreProperties>
</file>